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tr w:rsidR="006120EC" w:rsidRPr="00891CAF" w:rsidTr="00CB2251">
        <w:trPr>
          <w:trHeight w:val="3828"/>
        </w:trPr>
        <w:tc>
          <w:tcPr>
            <w:tcW w:w="2495" w:type="dxa"/>
            <w:tcMar>
              <w:bottom w:w="318" w:type="dxa"/>
            </w:tcMar>
          </w:tcPr>
          <w:bookmarkStart w:id="0" w:name="_GoBack"/>
          <w:bookmarkEnd w:id="0"/>
          <w:p w:rsidR="006120EC" w:rsidRPr="00891CAF" w:rsidRDefault="00263F0D" w:rsidP="002E1CA4">
            <w:pPr>
              <w:pStyle w:val="03MallGmbH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fldChar w:fldCharType="begin"/>
            </w:r>
            <w:r w:rsidRPr="00891CAF">
              <w:rPr>
                <w:rFonts w:ascii="Arial" w:hAnsi="Arial" w:cs="Arial"/>
              </w:rPr>
              <w:instrText xml:space="preserve"> DOCVARIABLE  Firma  \* MERGEFORMAT </w:instrText>
            </w:r>
            <w:r w:rsidRPr="00891CAF">
              <w:rPr>
                <w:rFonts w:ascii="Arial" w:hAnsi="Arial" w:cs="Arial"/>
              </w:rPr>
              <w:fldChar w:fldCharType="separate"/>
            </w:r>
            <w:r w:rsidR="007B552B" w:rsidRPr="00891CAF">
              <w:rPr>
                <w:rFonts w:ascii="Arial" w:hAnsi="Arial" w:cs="Arial"/>
              </w:rPr>
              <w:t>Mall GmbH</w:t>
            </w:r>
            <w:r w:rsidRPr="00891CAF">
              <w:rPr>
                <w:rFonts w:ascii="Arial" w:hAnsi="Arial" w:cs="Arial"/>
              </w:rPr>
              <w:fldChar w:fldCharType="end"/>
            </w:r>
          </w:p>
          <w:p w:rsidR="006120EC" w:rsidRPr="00891CAF" w:rsidRDefault="008C38E5" w:rsidP="00187E65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fldChar w:fldCharType="begin"/>
            </w:r>
            <w:r w:rsidRPr="00891CAF">
              <w:rPr>
                <w:rFonts w:ascii="Arial" w:hAnsi="Arial" w:cs="Arial"/>
              </w:rPr>
              <w:instrText xml:space="preserve"> DOCVARIABLE  Strasse  \* MERGEFORMAT </w:instrText>
            </w:r>
            <w:r w:rsidRPr="00891CAF">
              <w:rPr>
                <w:rFonts w:ascii="Arial" w:hAnsi="Arial" w:cs="Arial"/>
              </w:rPr>
              <w:fldChar w:fldCharType="separate"/>
            </w:r>
            <w:r w:rsidR="007B552B" w:rsidRPr="00891CAF">
              <w:rPr>
                <w:rFonts w:ascii="Arial" w:hAnsi="Arial" w:cs="Arial"/>
              </w:rPr>
              <w:t>Hüfinger Str. 39-45</w:t>
            </w:r>
            <w:r w:rsidRPr="00891CAF">
              <w:rPr>
                <w:rFonts w:ascii="Arial" w:hAnsi="Arial" w:cs="Arial"/>
              </w:rPr>
              <w:fldChar w:fldCharType="end"/>
            </w:r>
          </w:p>
          <w:p w:rsidR="006120EC" w:rsidRPr="00891CAF" w:rsidRDefault="00263F0D" w:rsidP="00187E65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fldChar w:fldCharType="begin"/>
            </w:r>
            <w:r w:rsidRPr="00891CAF">
              <w:rPr>
                <w:rFonts w:ascii="Arial" w:hAnsi="Arial" w:cs="Arial"/>
              </w:rPr>
              <w:instrText xml:space="preserve"> DOCVARIABLE  Postleitzahl  \* MERGEFORMAT </w:instrText>
            </w:r>
            <w:r w:rsidRPr="00891CAF">
              <w:rPr>
                <w:rFonts w:ascii="Arial" w:hAnsi="Arial" w:cs="Arial"/>
              </w:rPr>
              <w:fldChar w:fldCharType="separate"/>
            </w:r>
            <w:r w:rsidR="007B552B" w:rsidRPr="00891CAF">
              <w:rPr>
                <w:rFonts w:ascii="Arial" w:hAnsi="Arial" w:cs="Arial"/>
              </w:rPr>
              <w:t>78166</w:t>
            </w:r>
            <w:r w:rsidRPr="00891CAF">
              <w:rPr>
                <w:rFonts w:ascii="Arial" w:hAnsi="Arial" w:cs="Arial"/>
              </w:rPr>
              <w:fldChar w:fldCharType="end"/>
            </w:r>
            <w:r w:rsidRPr="00891CAF">
              <w:rPr>
                <w:rFonts w:ascii="Arial" w:hAnsi="Arial" w:cs="Arial"/>
              </w:rPr>
              <w:t xml:space="preserve"> </w:t>
            </w:r>
            <w:r w:rsidRPr="00891CAF">
              <w:rPr>
                <w:rFonts w:ascii="Arial" w:hAnsi="Arial" w:cs="Arial"/>
              </w:rPr>
              <w:fldChar w:fldCharType="begin"/>
            </w:r>
            <w:r w:rsidRPr="00891CAF">
              <w:rPr>
                <w:rFonts w:ascii="Arial" w:hAnsi="Arial" w:cs="Arial"/>
              </w:rPr>
              <w:instrText xml:space="preserve"> DOCVARIABLE  Ort  \* MERGEFORMAT </w:instrText>
            </w:r>
            <w:r w:rsidRPr="00891CAF">
              <w:rPr>
                <w:rFonts w:ascii="Arial" w:hAnsi="Arial" w:cs="Arial"/>
              </w:rPr>
              <w:fldChar w:fldCharType="separate"/>
            </w:r>
            <w:r w:rsidR="007B552B" w:rsidRPr="00891CAF">
              <w:rPr>
                <w:rFonts w:ascii="Arial" w:hAnsi="Arial" w:cs="Arial"/>
              </w:rPr>
              <w:t>Donaueschingen</w:t>
            </w:r>
            <w:r w:rsidRPr="00891CAF">
              <w:rPr>
                <w:rFonts w:ascii="Arial" w:hAnsi="Arial" w:cs="Arial"/>
              </w:rPr>
              <w:fldChar w:fldCharType="end"/>
            </w:r>
          </w:p>
          <w:p w:rsidR="00A34081" w:rsidRPr="00891CAF" w:rsidRDefault="00210877" w:rsidP="00187E65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fldChar w:fldCharType="begin"/>
            </w:r>
            <w:r w:rsidRPr="00891CAF">
              <w:rPr>
                <w:rFonts w:ascii="Arial" w:hAnsi="Arial" w:cs="Arial"/>
              </w:rPr>
              <w:instrText xml:space="preserve"> DOCVARIABLE  Land  \* MERGEFORMAT </w:instrText>
            </w:r>
            <w:r w:rsidRPr="00891CAF">
              <w:rPr>
                <w:rFonts w:ascii="Arial" w:hAnsi="Arial" w:cs="Arial"/>
              </w:rPr>
              <w:fldChar w:fldCharType="separate"/>
            </w:r>
            <w:r w:rsidR="007B552B" w:rsidRPr="00891CAF">
              <w:rPr>
                <w:rFonts w:ascii="Arial" w:hAnsi="Arial" w:cs="Arial"/>
              </w:rPr>
              <w:t>Deutschland</w:t>
            </w:r>
            <w:r w:rsidRPr="00891CAF">
              <w:rPr>
                <w:rFonts w:ascii="Arial" w:hAnsi="Arial" w:cs="Arial"/>
              </w:rPr>
              <w:fldChar w:fldCharType="end"/>
            </w:r>
          </w:p>
          <w:p w:rsidR="006120EC" w:rsidRPr="00891CAF" w:rsidRDefault="006120EC" w:rsidP="00187E65">
            <w:pPr>
              <w:pStyle w:val="03aKontaktdatenDatum"/>
              <w:rPr>
                <w:rFonts w:ascii="Arial" w:hAnsi="Arial" w:cs="Arial"/>
              </w:rPr>
            </w:pPr>
          </w:p>
          <w:p w:rsidR="006120EC" w:rsidRPr="00891CAF" w:rsidRDefault="00B0161A" w:rsidP="00187E65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t xml:space="preserve">Markus Böll </w:t>
            </w:r>
          </w:p>
          <w:p w:rsidR="00187E65" w:rsidRPr="00891CAF" w:rsidRDefault="00B0161A" w:rsidP="00187E65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t>Pressesprecher</w:t>
            </w:r>
          </w:p>
          <w:p w:rsidR="006120EC" w:rsidRPr="00891CAF" w:rsidRDefault="006120EC" w:rsidP="00187E65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t>Telefon:</w:t>
            </w:r>
            <w:r w:rsidR="00FB06D5" w:rsidRPr="00891CAF">
              <w:rPr>
                <w:rFonts w:ascii="Arial" w:hAnsi="Arial" w:cs="Arial"/>
              </w:rPr>
              <w:tab/>
            </w:r>
            <w:r w:rsidR="00B0161A" w:rsidRPr="00891CAF">
              <w:rPr>
                <w:rFonts w:ascii="Arial" w:hAnsi="Arial" w:cs="Arial"/>
              </w:rPr>
              <w:t>+49 771 8005-131</w:t>
            </w:r>
          </w:p>
          <w:p w:rsidR="006120EC" w:rsidRPr="00891CAF" w:rsidRDefault="006120EC" w:rsidP="00187E65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t>Telefax:</w:t>
            </w:r>
            <w:r w:rsidR="00FB06D5" w:rsidRPr="00891CAF">
              <w:rPr>
                <w:rFonts w:ascii="Arial" w:hAnsi="Arial" w:cs="Arial"/>
              </w:rPr>
              <w:tab/>
            </w:r>
            <w:r w:rsidR="00B0161A" w:rsidRPr="00891CAF">
              <w:rPr>
                <w:rFonts w:ascii="Arial" w:hAnsi="Arial" w:cs="Arial"/>
              </w:rPr>
              <w:t>+49 771 8005-3131</w:t>
            </w:r>
          </w:p>
          <w:p w:rsidR="00B0161A" w:rsidRPr="00891CAF" w:rsidRDefault="00B0161A" w:rsidP="00893D0A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t>markus.boell</w:t>
            </w:r>
            <w:r w:rsidR="002E0558" w:rsidRPr="00891CAF">
              <w:rPr>
                <w:rFonts w:ascii="Arial" w:hAnsi="Arial" w:cs="Arial"/>
              </w:rPr>
              <w:t>@mall.info</w:t>
            </w:r>
            <w:r w:rsidR="00893D0A" w:rsidRPr="00891CAF">
              <w:rPr>
                <w:rFonts w:ascii="Arial" w:hAnsi="Arial" w:cs="Arial"/>
              </w:rPr>
              <w:t xml:space="preserve"> </w:t>
            </w:r>
          </w:p>
          <w:p w:rsidR="00B0161A" w:rsidRPr="00891CAF" w:rsidRDefault="00B0161A" w:rsidP="00893D0A">
            <w:pPr>
              <w:pStyle w:val="03aKontaktdatenDatum"/>
              <w:rPr>
                <w:rFonts w:ascii="Arial" w:hAnsi="Arial" w:cs="Arial"/>
              </w:rPr>
            </w:pPr>
          </w:p>
          <w:p w:rsidR="00B0161A" w:rsidRPr="00891CAF" w:rsidRDefault="00B0161A" w:rsidP="00893D0A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t>Dr. Christine Scheib</w:t>
            </w:r>
          </w:p>
          <w:p w:rsidR="00B0161A" w:rsidRPr="00891CAF" w:rsidRDefault="00B0161A" w:rsidP="00893D0A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t>Presseabteilung</w:t>
            </w:r>
          </w:p>
          <w:p w:rsidR="00B0161A" w:rsidRPr="00891CAF" w:rsidRDefault="00B0161A" w:rsidP="00B0161A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t>Telefon:</w:t>
            </w:r>
            <w:r w:rsidRPr="00891CAF">
              <w:rPr>
                <w:rFonts w:ascii="Arial" w:hAnsi="Arial" w:cs="Arial"/>
              </w:rPr>
              <w:tab/>
              <w:t>+49 771 8005-133</w:t>
            </w:r>
          </w:p>
          <w:p w:rsidR="00B0161A" w:rsidRPr="00891CAF" w:rsidRDefault="00B0161A" w:rsidP="00B0161A">
            <w:pPr>
              <w:pStyle w:val="03aKontaktdatenDatum"/>
              <w:rPr>
                <w:rFonts w:ascii="Arial" w:hAnsi="Arial" w:cs="Arial"/>
              </w:rPr>
            </w:pPr>
            <w:r w:rsidRPr="00891CAF">
              <w:rPr>
                <w:rFonts w:ascii="Arial" w:hAnsi="Arial" w:cs="Arial"/>
              </w:rPr>
              <w:t>Telefax:</w:t>
            </w:r>
            <w:r w:rsidRPr="00891CAF">
              <w:rPr>
                <w:rFonts w:ascii="Arial" w:hAnsi="Arial" w:cs="Arial"/>
              </w:rPr>
              <w:tab/>
              <w:t>+49 771 8005-3133</w:t>
            </w:r>
          </w:p>
          <w:p w:rsidR="00B0161A" w:rsidRPr="00891CAF" w:rsidRDefault="00D15087" w:rsidP="00893D0A">
            <w:pPr>
              <w:pStyle w:val="03aKontaktdatenDatum"/>
              <w:rPr>
                <w:rFonts w:ascii="Arial" w:hAnsi="Arial" w:cs="Arial"/>
              </w:rPr>
            </w:pPr>
            <w:hyperlink r:id="rId9" w:history="1">
              <w:r w:rsidR="00B0161A" w:rsidRPr="00891CAF">
                <w:rPr>
                  <w:rFonts w:ascii="Arial" w:hAnsi="Arial" w:cs="Arial"/>
                </w:rPr>
                <w:t>christine.scheib@mall.info</w:t>
              </w:r>
            </w:hyperlink>
          </w:p>
          <w:p w:rsidR="00B0161A" w:rsidRPr="00891CAF" w:rsidRDefault="00B0161A" w:rsidP="00893D0A">
            <w:pPr>
              <w:pStyle w:val="03aKontaktdatenDatum"/>
              <w:rPr>
                <w:rFonts w:ascii="Arial" w:hAnsi="Arial" w:cs="Arial"/>
              </w:rPr>
            </w:pPr>
          </w:p>
          <w:p w:rsidR="00C5565E" w:rsidRPr="00891CAF" w:rsidRDefault="00235183" w:rsidP="00343233">
            <w:pPr>
              <w:pStyle w:val="03aKontaktdatenDat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D7D0B" w:rsidRPr="00891CAF">
              <w:rPr>
                <w:rFonts w:ascii="Arial" w:hAnsi="Arial" w:cs="Arial"/>
              </w:rPr>
              <w:t xml:space="preserve">. </w:t>
            </w:r>
            <w:r w:rsidR="005709EC">
              <w:rPr>
                <w:rFonts w:ascii="Arial" w:hAnsi="Arial" w:cs="Arial"/>
              </w:rPr>
              <w:t>August</w:t>
            </w:r>
            <w:r w:rsidR="007D27FD">
              <w:rPr>
                <w:rFonts w:ascii="Arial" w:hAnsi="Arial" w:cs="Arial"/>
              </w:rPr>
              <w:t xml:space="preserve"> 201</w:t>
            </w:r>
            <w:r w:rsidR="000E074F">
              <w:rPr>
                <w:rFonts w:ascii="Arial" w:hAnsi="Arial" w:cs="Arial"/>
              </w:rPr>
              <w:t>7</w:t>
            </w:r>
          </w:p>
        </w:tc>
      </w:tr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6086"/>
      </w:tblGrid>
      <w:tr w:rsidR="00E0755D" w:rsidRPr="002C6621" w:rsidTr="00F86973">
        <w:trPr>
          <w:trHeight w:val="573"/>
        </w:trPr>
        <w:tc>
          <w:tcPr>
            <w:tcW w:w="284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6086" w:type="dxa"/>
          </w:tcPr>
          <w:p w:rsidR="00E25658" w:rsidRPr="00394094" w:rsidRDefault="003D1646" w:rsidP="002F4123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Sil</w:t>
            </w:r>
            <w:r w:rsidR="00F86973">
              <w:rPr>
                <w:rFonts w:cs="Arial"/>
                <w:szCs w:val="22"/>
                <w:lang w:val="de-DE"/>
              </w:rPr>
              <w:t>age-Sickersaftbehälter ThermoSil erfüllt alle</w:t>
            </w:r>
            <w:r w:rsidR="00DF5F9B">
              <w:rPr>
                <w:rFonts w:cs="Arial"/>
                <w:szCs w:val="22"/>
                <w:lang w:val="de-DE"/>
              </w:rPr>
              <w:t xml:space="preserve"> </w:t>
            </w:r>
            <w:r w:rsidR="00EC735C">
              <w:rPr>
                <w:rFonts w:cs="Arial"/>
                <w:szCs w:val="22"/>
                <w:lang w:val="de-DE"/>
              </w:rPr>
              <w:t>Anfor</w:t>
            </w:r>
            <w:r w:rsidR="00F67FE7">
              <w:rPr>
                <w:rFonts w:cs="Arial"/>
                <w:szCs w:val="22"/>
                <w:lang w:val="de-DE"/>
              </w:rPr>
              <w:t xml:space="preserve">derungen der </w:t>
            </w:r>
            <w:r w:rsidR="00235183">
              <w:rPr>
                <w:rFonts w:cs="Arial"/>
                <w:szCs w:val="22"/>
                <w:lang w:val="de-DE"/>
              </w:rPr>
              <w:t>seit 1.8.</w:t>
            </w:r>
            <w:r w:rsidR="00F86973">
              <w:rPr>
                <w:rFonts w:cs="Arial"/>
                <w:szCs w:val="22"/>
                <w:lang w:val="de-DE"/>
              </w:rPr>
              <w:t>17 geltenden</w:t>
            </w:r>
            <w:r w:rsidR="00F67FE7">
              <w:rPr>
                <w:rFonts w:cs="Arial"/>
                <w:szCs w:val="22"/>
                <w:lang w:val="de-DE"/>
              </w:rPr>
              <w:t xml:space="preserve"> </w:t>
            </w:r>
            <w:r w:rsidR="00EC735C">
              <w:rPr>
                <w:rFonts w:cs="Arial"/>
                <w:szCs w:val="22"/>
                <w:lang w:val="de-DE"/>
              </w:rPr>
              <w:t>Verordnung für JGS-Anlagen</w:t>
            </w:r>
          </w:p>
          <w:p w:rsidR="00E25658" w:rsidRPr="0054079B" w:rsidRDefault="00E25658" w:rsidP="002F4123">
            <w:pPr>
              <w:pStyle w:val="Textkrper31"/>
              <w:widowControl/>
              <w:spacing w:line="360" w:lineRule="auto"/>
              <w:rPr>
                <w:rFonts w:cs="Arial"/>
                <w:sz w:val="12"/>
                <w:szCs w:val="12"/>
                <w:lang w:val="de-DE"/>
              </w:rPr>
            </w:pPr>
          </w:p>
          <w:p w:rsidR="00E0755D" w:rsidRPr="002C6621" w:rsidRDefault="00EC735C" w:rsidP="000D5B94">
            <w:pPr>
              <w:pStyle w:val="Textkrper31"/>
              <w:widowControl/>
              <w:spacing w:line="360" w:lineRule="auto"/>
              <w:rPr>
                <w:rFonts w:ascii="Arial Narrow" w:hAnsi="Arial Narrow"/>
                <w:sz w:val="21"/>
                <w:szCs w:val="21"/>
                <w:lang w:val="de-DE"/>
              </w:rPr>
            </w:pPr>
            <w:r>
              <w:rPr>
                <w:rFonts w:cs="Arial"/>
                <w:b/>
                <w:szCs w:val="22"/>
                <w:lang w:val="de-DE"/>
              </w:rPr>
              <w:t>Gewässerschutz nach AwSV – mit Mall kein Problem</w:t>
            </w:r>
          </w:p>
        </w:tc>
      </w:tr>
      <w:tr w:rsidR="002C6621" w:rsidRPr="002C6621" w:rsidTr="00F86973">
        <w:tc>
          <w:tcPr>
            <w:tcW w:w="284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6086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3D1646" w:rsidRDefault="004902B3" w:rsidP="001F553B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Der Silage-Sickersaftbehälter ThermoSil von Mall erfüllt schon </w:t>
            </w:r>
            <w:r w:rsidR="00235183">
              <w:rPr>
                <w:rFonts w:cs="Arial"/>
                <w:szCs w:val="22"/>
                <w:lang w:val="de-DE"/>
              </w:rPr>
              <w:t>jetzt die Anforderungen der seit</w:t>
            </w:r>
            <w:r>
              <w:rPr>
                <w:rFonts w:cs="Arial"/>
                <w:szCs w:val="22"/>
                <w:lang w:val="de-DE"/>
              </w:rPr>
              <w:t xml:space="preserve"> 1. August 2017</w:t>
            </w:r>
            <w:r w:rsidR="003D1646">
              <w:rPr>
                <w:rFonts w:cs="Arial"/>
                <w:szCs w:val="22"/>
                <w:lang w:val="de-DE"/>
              </w:rPr>
              <w:t xml:space="preserve"> bundesweit</w:t>
            </w:r>
            <w:r>
              <w:rPr>
                <w:rFonts w:cs="Arial"/>
                <w:szCs w:val="22"/>
                <w:lang w:val="de-DE"/>
              </w:rPr>
              <w:t xml:space="preserve"> geltenden </w:t>
            </w:r>
            <w:r w:rsidR="001163DB">
              <w:rPr>
                <w:rFonts w:cs="Arial"/>
                <w:szCs w:val="22"/>
                <w:lang w:val="de-DE"/>
              </w:rPr>
              <w:t>„Verordnung über Anlagen zum Umg</w:t>
            </w:r>
            <w:r>
              <w:rPr>
                <w:rFonts w:cs="Arial"/>
                <w:szCs w:val="22"/>
                <w:lang w:val="de-DE"/>
              </w:rPr>
              <w:t xml:space="preserve">ang mit wassergefährdenden Stoffen“ (AwSV), die </w:t>
            </w:r>
            <w:r w:rsidR="003D1646">
              <w:rPr>
                <w:rFonts w:cs="Arial"/>
                <w:szCs w:val="22"/>
                <w:lang w:val="de-DE"/>
              </w:rPr>
              <w:t xml:space="preserve">erstmals auch Anlagen zum Lagern, Abfüllen und Umschlagen von Jauche, Gülle und Silagesickersäften (JGS-Anlagen) mit einschließt. </w:t>
            </w:r>
            <w:r w:rsidR="002635E1">
              <w:rPr>
                <w:rFonts w:cs="Arial"/>
                <w:szCs w:val="22"/>
                <w:lang w:val="de-DE"/>
              </w:rPr>
              <w:t>Durch die bauaufsichtlich zugelassene</w:t>
            </w:r>
            <w:r w:rsidR="003D1646">
              <w:rPr>
                <w:rFonts w:cs="Arial"/>
                <w:szCs w:val="22"/>
                <w:lang w:val="de-DE"/>
              </w:rPr>
              <w:t xml:space="preserve"> Epoxidharzbeschichtung </w:t>
            </w:r>
            <w:r w:rsidR="002635E1">
              <w:rPr>
                <w:rFonts w:cs="Arial"/>
                <w:szCs w:val="22"/>
                <w:lang w:val="de-DE"/>
              </w:rPr>
              <w:t>ThermoSave S in Verbindung mit der g</w:t>
            </w:r>
            <w:r w:rsidR="003D1646">
              <w:rPr>
                <w:rFonts w:cs="Arial"/>
                <w:szCs w:val="22"/>
                <w:lang w:val="de-DE"/>
              </w:rPr>
              <w:t xml:space="preserve">eprüften </w:t>
            </w:r>
            <w:r w:rsidR="002635E1">
              <w:rPr>
                <w:rFonts w:cs="Arial"/>
                <w:szCs w:val="22"/>
                <w:lang w:val="de-DE"/>
              </w:rPr>
              <w:t xml:space="preserve">Typenstatik des </w:t>
            </w:r>
            <w:r w:rsidR="003D1646">
              <w:rPr>
                <w:rFonts w:cs="Arial"/>
                <w:szCs w:val="22"/>
                <w:lang w:val="de-DE"/>
              </w:rPr>
              <w:t>Stahlbetonbehälter</w:t>
            </w:r>
            <w:r w:rsidR="002635E1">
              <w:rPr>
                <w:rFonts w:cs="Arial"/>
                <w:szCs w:val="22"/>
                <w:lang w:val="de-DE"/>
              </w:rPr>
              <w:t>s</w:t>
            </w:r>
            <w:r w:rsidR="003D1646">
              <w:rPr>
                <w:rFonts w:cs="Arial"/>
                <w:szCs w:val="22"/>
                <w:lang w:val="de-DE"/>
              </w:rPr>
              <w:t xml:space="preserve"> liegt der erforderliche Eignungsnachweis vor.</w:t>
            </w:r>
          </w:p>
          <w:p w:rsidR="00EC735C" w:rsidRPr="00B96943" w:rsidRDefault="00EC735C" w:rsidP="009D3BFC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Silagesickersäfte </w:t>
            </w:r>
            <w:r w:rsidR="0054079B">
              <w:rPr>
                <w:rFonts w:cs="Arial"/>
                <w:szCs w:val="22"/>
                <w:lang w:val="de-DE"/>
              </w:rPr>
              <w:t xml:space="preserve">aus Biogasanlagen </w:t>
            </w:r>
            <w:r>
              <w:rPr>
                <w:rFonts w:cs="Arial"/>
                <w:szCs w:val="22"/>
                <w:lang w:val="de-DE"/>
              </w:rPr>
              <w:t>können bei nicht sachgemäßer Lagerung die Gewässer belasten. Um zu vermeiden, dass sie durch Einleitung oder Versickerung in Gewässer und Grundwass</w:t>
            </w:r>
            <w:r w:rsidR="00F86973">
              <w:rPr>
                <w:rFonts w:cs="Arial"/>
                <w:szCs w:val="22"/>
                <w:lang w:val="de-DE"/>
              </w:rPr>
              <w:t>er gelangen, sind sie in Sammelbehältern aufzu</w:t>
            </w:r>
            <w:r>
              <w:rPr>
                <w:rFonts w:cs="Arial"/>
                <w:szCs w:val="22"/>
                <w:lang w:val="de-DE"/>
              </w:rPr>
              <w:t xml:space="preserve">fangen und ordnungsgemäß </w:t>
            </w:r>
            <w:r w:rsidR="00F86973">
              <w:rPr>
                <w:rFonts w:cs="Arial"/>
                <w:szCs w:val="22"/>
                <w:lang w:val="de-DE"/>
              </w:rPr>
              <w:t xml:space="preserve">zu </w:t>
            </w:r>
            <w:r>
              <w:rPr>
                <w:rFonts w:cs="Arial"/>
                <w:szCs w:val="22"/>
                <w:lang w:val="de-DE"/>
              </w:rPr>
              <w:t xml:space="preserve">entsorgen. </w:t>
            </w:r>
            <w:r w:rsidR="002635E1">
              <w:rPr>
                <w:rFonts w:cs="Arial"/>
                <w:szCs w:val="22"/>
                <w:lang w:val="de-DE"/>
              </w:rPr>
              <w:t xml:space="preserve">Der </w:t>
            </w:r>
            <w:r w:rsidR="00B96943">
              <w:rPr>
                <w:rFonts w:cs="Arial"/>
                <w:szCs w:val="22"/>
                <w:lang w:val="de-DE"/>
              </w:rPr>
              <w:t xml:space="preserve">Silage-Sickersaftbehälter </w:t>
            </w:r>
            <w:r w:rsidR="0054079B">
              <w:rPr>
                <w:rFonts w:cs="Arial"/>
                <w:szCs w:val="22"/>
                <w:lang w:val="de-DE"/>
              </w:rPr>
              <w:t xml:space="preserve">von Mall besteht </w:t>
            </w:r>
            <w:r w:rsidR="00B96943">
              <w:rPr>
                <w:rFonts w:cs="Arial"/>
                <w:szCs w:val="22"/>
                <w:lang w:val="de-DE"/>
              </w:rPr>
              <w:t xml:space="preserve">aus Stahlbeton </w:t>
            </w:r>
            <w:r w:rsidR="0054079B">
              <w:rPr>
                <w:rFonts w:cs="Arial"/>
                <w:szCs w:val="22"/>
                <w:lang w:val="de-DE"/>
              </w:rPr>
              <w:t>mit Wandstärken von 12 oder 15 cm</w:t>
            </w:r>
            <w:r w:rsidR="00DF5F9B">
              <w:rPr>
                <w:rFonts w:cs="Arial"/>
                <w:szCs w:val="22"/>
                <w:lang w:val="de-DE"/>
              </w:rPr>
              <w:t>, e</w:t>
            </w:r>
            <w:r w:rsidR="0054079B">
              <w:rPr>
                <w:rFonts w:cs="Arial"/>
                <w:szCs w:val="22"/>
                <w:lang w:val="de-DE"/>
              </w:rPr>
              <w:t xml:space="preserve">r wird auf eine Rissbreitenbeschränkung von &lt; 0,2 mm bewehrt, </w:t>
            </w:r>
            <w:r w:rsidR="00B96943">
              <w:rPr>
                <w:rFonts w:cs="Arial"/>
                <w:szCs w:val="22"/>
                <w:lang w:val="de-DE"/>
              </w:rPr>
              <w:t>fugenlos hergestellt und anschließend beschichtet</w:t>
            </w:r>
            <w:r w:rsidR="0054079B">
              <w:rPr>
                <w:rFonts w:cs="Arial"/>
                <w:szCs w:val="22"/>
                <w:lang w:val="de-DE"/>
              </w:rPr>
              <w:t>. Es können V</w:t>
            </w:r>
            <w:r w:rsidR="00B96943">
              <w:rPr>
                <w:rFonts w:cs="Arial"/>
                <w:szCs w:val="22"/>
                <w:lang w:val="de-DE"/>
              </w:rPr>
              <w:t>olumen von 3,6 bis 19 m</w:t>
            </w:r>
            <w:r w:rsidR="00B96943">
              <w:rPr>
                <w:rFonts w:cs="Arial"/>
                <w:szCs w:val="22"/>
                <w:vertAlign w:val="superscript"/>
                <w:lang w:val="de-DE"/>
              </w:rPr>
              <w:t>3</w:t>
            </w:r>
            <w:r w:rsidR="0054079B">
              <w:rPr>
                <w:rFonts w:cs="Arial"/>
                <w:szCs w:val="22"/>
                <w:lang w:val="de-DE"/>
              </w:rPr>
              <w:t xml:space="preserve"> realisiert werden; die erforderliche Größe errechnet sich aus der Silofläche und den Nutzungsbedingungen.</w:t>
            </w:r>
          </w:p>
          <w:p w:rsidR="009D3BFC" w:rsidRDefault="009D3BFC" w:rsidP="009D3BFC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C8797A" w:rsidRDefault="00D93783" w:rsidP="009D3BFC">
            <w:pPr>
              <w:pStyle w:val="Textkrper31"/>
              <w:widowControl/>
              <w:spacing w:before="120"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1.</w:t>
            </w:r>
            <w:r w:rsidR="00235183">
              <w:rPr>
                <w:rFonts w:cs="Arial"/>
                <w:szCs w:val="22"/>
                <w:lang w:val="de-DE"/>
              </w:rPr>
              <w:t>317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Zeichen (mit Leerzeichen)</w:t>
            </w:r>
          </w:p>
          <w:p w:rsidR="009D3BFC" w:rsidRDefault="009D3BFC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01810" w:rsidRDefault="00201810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E25658" w:rsidRDefault="00EC735C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lastRenderedPageBreak/>
              <w:t xml:space="preserve">Silage-Sickersaftbehälter ThermoSil erfüllt </w:t>
            </w:r>
            <w:r w:rsidR="00F86973">
              <w:rPr>
                <w:rFonts w:cs="Arial"/>
                <w:szCs w:val="22"/>
                <w:lang w:val="de-DE"/>
              </w:rPr>
              <w:t>alle</w:t>
            </w:r>
            <w:r w:rsidR="00DF5F9B">
              <w:rPr>
                <w:rFonts w:cs="Arial"/>
                <w:szCs w:val="22"/>
                <w:lang w:val="de-DE"/>
              </w:rPr>
              <w:t xml:space="preserve"> </w:t>
            </w:r>
            <w:r>
              <w:rPr>
                <w:rFonts w:cs="Arial"/>
                <w:szCs w:val="22"/>
                <w:lang w:val="de-DE"/>
              </w:rPr>
              <w:t>Anforderungen der</w:t>
            </w:r>
            <w:r w:rsidR="00235183">
              <w:rPr>
                <w:rFonts w:cs="Arial"/>
                <w:szCs w:val="22"/>
                <w:lang w:val="de-DE"/>
              </w:rPr>
              <w:t xml:space="preserve"> seit 1.8.</w:t>
            </w:r>
            <w:r w:rsidR="00F86973">
              <w:rPr>
                <w:rFonts w:cs="Arial"/>
                <w:szCs w:val="22"/>
                <w:lang w:val="de-DE"/>
              </w:rPr>
              <w:t xml:space="preserve">17 geltenden </w:t>
            </w:r>
            <w:r>
              <w:rPr>
                <w:rFonts w:cs="Arial"/>
                <w:szCs w:val="22"/>
                <w:lang w:val="de-DE"/>
              </w:rPr>
              <w:t>Verordnung für JGS-Anlagen</w:t>
            </w:r>
          </w:p>
          <w:p w:rsidR="00412553" w:rsidRPr="0054079B" w:rsidRDefault="00412553" w:rsidP="00097D06">
            <w:pPr>
              <w:pStyle w:val="Textkrper31"/>
              <w:widowControl/>
              <w:spacing w:line="360" w:lineRule="auto"/>
              <w:rPr>
                <w:rFonts w:cs="Arial"/>
                <w:sz w:val="12"/>
                <w:szCs w:val="12"/>
                <w:lang w:val="de-DE"/>
              </w:rPr>
            </w:pPr>
          </w:p>
          <w:p w:rsidR="002C6621" w:rsidRPr="00394094" w:rsidRDefault="00EC735C" w:rsidP="00097D06">
            <w:pPr>
              <w:pStyle w:val="Textkrper31"/>
              <w:widowControl/>
              <w:spacing w:line="360" w:lineRule="auto"/>
              <w:rPr>
                <w:rFonts w:cs="Arial"/>
                <w:b/>
                <w:szCs w:val="22"/>
                <w:lang w:val="de-DE"/>
              </w:rPr>
            </w:pPr>
            <w:r>
              <w:rPr>
                <w:rFonts w:cs="Arial"/>
                <w:b/>
                <w:szCs w:val="22"/>
                <w:lang w:val="de-DE"/>
              </w:rPr>
              <w:t>Gewässerschutz nach AwSV – mit Mall kein Problem</w:t>
            </w:r>
          </w:p>
          <w:p w:rsidR="005F65B3" w:rsidRPr="00842E70" w:rsidRDefault="004902B3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15419964" wp14:editId="5ADD0475">
                  <wp:extent cx="3771899" cy="3209925"/>
                  <wp:effectExtent l="0" t="0" r="63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7576" b="28599"/>
                          <a:stretch/>
                        </pic:blipFill>
                        <pic:spPr bwMode="auto">
                          <a:xfrm>
                            <a:off x="0" y="0"/>
                            <a:ext cx="3773216" cy="3211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93B06" w:rsidRPr="00A7568F" w:rsidRDefault="00693B06" w:rsidP="00097D06">
            <w:pPr>
              <w:pStyle w:val="Textkrper31"/>
              <w:widowControl/>
              <w:rPr>
                <w:rFonts w:cs="Arial"/>
                <w:sz w:val="12"/>
                <w:szCs w:val="12"/>
                <w:lang w:val="de-DE"/>
              </w:rPr>
            </w:pPr>
          </w:p>
          <w:p w:rsidR="00D33CCF" w:rsidRDefault="004902B3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Bildunterschrift: </w:t>
            </w:r>
            <w:r w:rsidR="0054079B">
              <w:rPr>
                <w:rFonts w:cs="Arial"/>
                <w:szCs w:val="22"/>
                <w:lang w:val="de-DE"/>
              </w:rPr>
              <w:t>Bereits seit 2012 hat der Silage-Sickersaftbehälter ThermoSil von Mall die DIBt-Zulassung und kann in JGS-Anlagen eingebaut werden</w:t>
            </w:r>
            <w:r w:rsidR="00D83B4B">
              <w:rPr>
                <w:rFonts w:cs="Arial"/>
                <w:szCs w:val="22"/>
                <w:lang w:val="de-DE"/>
              </w:rPr>
              <w:t>.</w:t>
            </w:r>
            <w:r w:rsidR="00073904">
              <w:rPr>
                <w:rFonts w:cs="Arial"/>
                <w:szCs w:val="22"/>
                <w:lang w:val="de-DE"/>
              </w:rPr>
              <w:t xml:space="preserve"> </w:t>
            </w:r>
            <w:r w:rsidR="0045269C">
              <w:rPr>
                <w:rFonts w:cs="Arial"/>
                <w:szCs w:val="22"/>
                <w:lang w:val="de-DE"/>
              </w:rPr>
              <w:t>(Mall GmbH)</w:t>
            </w:r>
          </w:p>
          <w:p w:rsidR="005E5A94" w:rsidRDefault="005E5A94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555C00" w:rsidRDefault="00555C0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1A0EE0" w:rsidP="00213BD3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D15087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1" w:history="1">
              <w:r w:rsidR="002C6621"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2" w:history="1">
              <w:r w:rsidRPr="00394094">
                <w:rPr>
                  <w:rStyle w:val="Hyperlink"/>
                  <w:rFonts w:cs="Arial"/>
                  <w:color w:val="000000" w:themeColor="text1"/>
                  <w:szCs w:val="22"/>
                  <w:lang w:val="de-DE"/>
                </w:rPr>
                <w:t>www.mall.info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555C00" w:rsidRDefault="00555C00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5E0FB8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 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  <w:t>Hüfinger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073904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394094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</w:t>
            </w:r>
            <w:r w:rsidR="00394094">
              <w:rPr>
                <w:rFonts w:cs="Arial"/>
                <w:szCs w:val="22"/>
                <w:lang w:val="de-DE"/>
              </w:rPr>
              <w:t>-</w:t>
            </w:r>
            <w:r w:rsidRPr="00ED354E">
              <w:rPr>
                <w:rFonts w:cs="Arial"/>
                <w:szCs w:val="22"/>
                <w:lang w:val="de-DE"/>
              </w:rPr>
              <w:t xml:space="preserve">schaftung, Abscheider, Kläranlagen, Pumpstationen, </w:t>
            </w:r>
            <w:r w:rsidR="00BA4090" w:rsidRPr="00ED354E">
              <w:rPr>
                <w:rFonts w:cs="Arial"/>
                <w:szCs w:val="22"/>
                <w:lang w:val="de-DE"/>
              </w:rPr>
              <w:t xml:space="preserve">Pelletlager und Solarthermie. </w:t>
            </w:r>
            <w:r w:rsidR="00A12652" w:rsidRPr="00ED354E">
              <w:rPr>
                <w:rFonts w:cs="Arial"/>
                <w:szCs w:val="22"/>
                <w:lang w:val="de-DE"/>
              </w:rPr>
              <w:t>47</w:t>
            </w:r>
            <w:r w:rsidRPr="00ED354E">
              <w:rPr>
                <w:rFonts w:cs="Arial"/>
                <w:szCs w:val="22"/>
                <w:lang w:val="de-DE"/>
              </w:rPr>
              <w:t>0 Mitarbeiter erwirtschaf</w:t>
            </w:r>
            <w:r w:rsidR="00A12652" w:rsidRPr="00ED354E">
              <w:rPr>
                <w:rFonts w:cs="Arial"/>
                <w:szCs w:val="22"/>
                <w:lang w:val="de-DE"/>
              </w:rPr>
              <w:t xml:space="preserve">teten </w:t>
            </w:r>
            <w:r w:rsidR="00BC1B04" w:rsidRPr="00ED354E">
              <w:rPr>
                <w:rFonts w:cs="Arial"/>
                <w:szCs w:val="22"/>
                <w:lang w:val="de-DE"/>
              </w:rPr>
              <w:t>2016</w:t>
            </w:r>
            <w:r w:rsidR="00A12652" w:rsidRPr="00ED354E">
              <w:rPr>
                <w:rFonts w:cs="Arial"/>
                <w:szCs w:val="22"/>
                <w:lang w:val="de-DE"/>
              </w:rPr>
              <w:t xml:space="preserve"> einen Umsatz von 69</w:t>
            </w:r>
            <w:r w:rsidRPr="00ED354E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995" w:rsidRDefault="00021995" w:rsidP="00EA706D">
      <w:r>
        <w:separator/>
      </w:r>
    </w:p>
  </w:endnote>
  <w:endnote w:type="continuationSeparator" w:id="0">
    <w:p w:rsidR="00021995" w:rsidRDefault="00021995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555C00" w:rsidP="000E074F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„Gewässerschutz nach AwSV – mit Mall kein Problem</w:t>
          </w:r>
          <w:r w:rsidR="00FA67AE">
            <w:rPr>
              <w:rFonts w:ascii="Arial" w:hAnsi="Arial" w:cs="Arial"/>
              <w:sz w:val="18"/>
            </w:rPr>
            <w:t>“</w:t>
          </w:r>
          <w:r w:rsidR="00235183">
            <w:rPr>
              <w:rFonts w:ascii="Arial" w:hAnsi="Arial" w:cs="Arial"/>
              <w:sz w:val="18"/>
            </w:rPr>
            <w:t>, 03</w:t>
          </w:r>
          <w:r>
            <w:rPr>
              <w:rFonts w:ascii="Arial" w:hAnsi="Arial" w:cs="Arial"/>
              <w:sz w:val="18"/>
            </w:rPr>
            <w:t>.08</w:t>
          </w:r>
          <w:r w:rsidR="000E074F">
            <w:rPr>
              <w:rFonts w:ascii="Arial" w:hAnsi="Arial" w:cs="Arial"/>
              <w:sz w:val="18"/>
            </w:rPr>
            <w:t>.2017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D15087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D15087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tr w:rsidR="00EA6222" w:rsidRPr="0070033F" w:rsidTr="00F215A9">
      <w:trPr>
        <w:trHeight w:hRule="exact" w:val="822"/>
      </w:trPr>
      <w:tc>
        <w:tcPr>
          <w:tcW w:w="1559" w:type="dxa"/>
        </w:tcPr>
        <w:p w:rsidR="00EA6222" w:rsidRPr="0070033F" w:rsidRDefault="00EA6222" w:rsidP="00A86D27">
          <w:pPr>
            <w:pStyle w:val="06aFuzeileBlock1-3"/>
          </w:pPr>
          <w:r>
            <w:fldChar w:fldCharType="begin"/>
          </w:r>
          <w:r>
            <w:instrText xml:space="preserve"> DOCVARIABLE  </w:instrText>
          </w:r>
          <w:r w:rsidRPr="00263F0D">
            <w:instrText>Firma</w:instrText>
          </w:r>
          <w:r>
            <w:instrText xml:space="preserve">  \* MERGEFORMAT </w:instrText>
          </w:r>
          <w:r>
            <w:fldChar w:fldCharType="separate"/>
          </w:r>
          <w:r w:rsidR="009D3BFC">
            <w:t>Mall GmbH</w:t>
          </w:r>
          <w:r>
            <w:fldChar w:fldCharType="end"/>
          </w:r>
        </w:p>
        <w:p w:rsidR="00EA6222" w:rsidRDefault="00F274EC" w:rsidP="00FE79B3">
          <w:pPr>
            <w:pStyle w:val="06aFuzeileBlock1-3"/>
          </w:pPr>
          <w:fldSimple w:instr=" DOCVARIABLE  Strasse  \* MERGEFORMAT ">
            <w:r w:rsidR="009D3BFC">
              <w:t>Hüfinger Str. 39-45</w:t>
            </w:r>
          </w:fldSimple>
        </w:p>
        <w:p w:rsidR="00EA6222" w:rsidRDefault="00EA6222" w:rsidP="00FE79B3">
          <w:pPr>
            <w:pStyle w:val="06aFuzeileBlock1-3"/>
          </w:pPr>
          <w:r>
            <w:fldChar w:fldCharType="begin"/>
          </w:r>
          <w:r>
            <w:instrText xml:space="preserve"> DOCVARIABLE  </w:instrText>
          </w:r>
          <w:r w:rsidRPr="00263F0D">
            <w:instrText>Postleitzahl</w:instrText>
          </w:r>
          <w:r>
            <w:instrText xml:space="preserve">  \* MERGEFORMAT </w:instrText>
          </w:r>
          <w:r>
            <w:fldChar w:fldCharType="separate"/>
          </w:r>
          <w:r w:rsidR="009D3BFC">
            <w:t>78166</w:t>
          </w:r>
          <w:r>
            <w:fldChar w:fldCharType="end"/>
          </w:r>
          <w:r>
            <w:t xml:space="preserve"> </w:t>
          </w:r>
          <w:r>
            <w:fldChar w:fldCharType="begin"/>
          </w:r>
          <w:r>
            <w:instrText xml:space="preserve"> DOCVARIABLE  </w:instrText>
          </w:r>
          <w:r w:rsidRPr="00263F0D">
            <w:instrText>Ort</w:instrText>
          </w:r>
          <w:r>
            <w:instrText xml:space="preserve">  \* MERGEFORMAT </w:instrText>
          </w:r>
          <w:r>
            <w:fldChar w:fldCharType="separate"/>
          </w:r>
          <w:r w:rsidR="009D3BFC">
            <w:t>Donaueschingen</w:t>
          </w:r>
          <w:r>
            <w:fldChar w:fldCharType="end"/>
          </w:r>
        </w:p>
        <w:p w:rsidR="00EA6222" w:rsidRDefault="00EA6222" w:rsidP="00FE79B3">
          <w:pPr>
            <w:pStyle w:val="06aFuzeileBlock1-3"/>
          </w:pPr>
          <w:r>
            <w:t xml:space="preserve">Telefon: </w:t>
          </w:r>
          <w:r>
            <w:fldChar w:fldCharType="begin"/>
          </w:r>
          <w:r>
            <w:instrText xml:space="preserve"> DOCVARIABLE  </w:instrText>
          </w:r>
          <w:r w:rsidRPr="00FE79B3">
            <w:instrText>RufnummernPager</w:instrText>
          </w:r>
          <w:r>
            <w:instrText xml:space="preserve">  \* MERGEFORMAT </w:instrText>
          </w:r>
          <w:r>
            <w:fldChar w:fldCharType="separate"/>
          </w:r>
          <w:r w:rsidR="009D3BFC">
            <w:t>+49 771 8005-0</w:t>
          </w:r>
          <w:r>
            <w:fldChar w:fldCharType="end"/>
          </w:r>
        </w:p>
        <w:p w:rsidR="00EA6222" w:rsidRPr="0070033F" w:rsidRDefault="00D15087" w:rsidP="00FE79B3">
          <w:pPr>
            <w:pStyle w:val="06aFuzeileBlock1-3"/>
          </w:pPr>
          <w:r>
            <w:fldChar w:fldCharType="begin"/>
          </w:r>
          <w:r>
            <w:instrText xml:space="preserve"> DOCVARIABLE  Webseite  \* MERGEFORMAT </w:instrText>
          </w:r>
          <w:r>
            <w:fldChar w:fldCharType="separate"/>
          </w:r>
          <w:r w:rsidR="009D3BFC">
            <w:t>http://www.mall.info</w:t>
          </w:r>
          <w:r>
            <w:fldChar w:fldCharType="end"/>
          </w:r>
        </w:p>
      </w:tc>
      <w:tc>
        <w:tcPr>
          <w:tcW w:w="2835" w:type="dxa"/>
        </w:tcPr>
        <w:p w:rsidR="00EA6222" w:rsidRPr="0070033F" w:rsidRDefault="00EA6222" w:rsidP="00F215A9">
          <w:pPr>
            <w:pStyle w:val="06aFuzeileBlock1-3"/>
          </w:pPr>
          <w:r w:rsidRPr="0070033F">
            <w:t>Aufsichtsratsvorsitz: Hans-Jörg Friedrich</w:t>
          </w:r>
        </w:p>
        <w:p w:rsidR="00EA6222" w:rsidRPr="0070033F" w:rsidRDefault="00EA6222" w:rsidP="00F215A9">
          <w:pPr>
            <w:pStyle w:val="06aFuzeileBlock1-3"/>
          </w:pPr>
          <w:r w:rsidRPr="0070033F">
            <w:t>Geschäftsführer: Markus Grimm, Wolfgang Hofmann</w:t>
          </w:r>
        </w:p>
        <w:p w:rsidR="00EA6222" w:rsidRPr="0070033F" w:rsidRDefault="00EA6222" w:rsidP="00F215A9">
          <w:pPr>
            <w:pStyle w:val="06aFuzeileBlock1-3"/>
          </w:pPr>
          <w:r w:rsidRPr="0070033F">
            <w:t>Sitz der Gesellschaft: 78166 Donaueschingen</w:t>
          </w:r>
        </w:p>
        <w:p w:rsidR="00EA6222" w:rsidRPr="0070033F" w:rsidRDefault="00EA6222" w:rsidP="00F215A9">
          <w:pPr>
            <w:pStyle w:val="06aFuzeileBlock1-3"/>
          </w:pPr>
          <w:r w:rsidRPr="0070033F">
            <w:t>Amtsgericht Freiburg HRB 611798</w:t>
          </w:r>
        </w:p>
        <w:p w:rsidR="00EA6222" w:rsidRPr="0070033F" w:rsidRDefault="00EA6222" w:rsidP="00F215A9">
          <w:pPr>
            <w:pStyle w:val="06aFuzeileBlock1-3"/>
          </w:pPr>
          <w:r>
            <w:t>US</w:t>
          </w:r>
          <w:r w:rsidRPr="0070033F">
            <w:t>t-IdNr.: DE 162302001, GLN 43 99901 84128 4</w:t>
          </w:r>
        </w:p>
      </w:tc>
      <w:tc>
        <w:tcPr>
          <w:tcW w:w="3317" w:type="dxa"/>
        </w:tcPr>
        <w:p w:rsidR="00EA6222" w:rsidRPr="0070033F" w:rsidRDefault="00EA6222" w:rsidP="0024346A">
          <w:pPr>
            <w:pStyle w:val="06aFuzeileBlock1-3"/>
          </w:pPr>
          <w:r w:rsidRPr="0070033F">
            <w:t>Bankverbindung:</w:t>
          </w:r>
        </w:p>
        <w:p w:rsidR="00EA6222" w:rsidRPr="0070033F" w:rsidRDefault="00EA6222" w:rsidP="0024346A">
          <w:pPr>
            <w:pStyle w:val="06aFuzeileBlock1-3"/>
          </w:pPr>
          <w:r w:rsidRPr="0070033F">
            <w:t>BW-Bank Donaueschingen (BLZ</w:t>
          </w:r>
          <w:r>
            <w:t xml:space="preserve"> </w:t>
          </w:r>
          <w:r w:rsidRPr="0070033F">
            <w:t>600 501 01) 7</w:t>
          </w:r>
          <w:r>
            <w:t xml:space="preserve"> </w:t>
          </w:r>
          <w:r w:rsidRPr="0070033F">
            <w:t>481</w:t>
          </w:r>
          <w:r>
            <w:t xml:space="preserve"> </w:t>
          </w:r>
          <w:r w:rsidRPr="0070033F">
            <w:t>500</w:t>
          </w:r>
          <w:r>
            <w:t xml:space="preserve"> </w:t>
          </w:r>
          <w:r w:rsidRPr="0070033F">
            <w:t>177</w:t>
          </w:r>
        </w:p>
        <w:p w:rsidR="00EA6222" w:rsidRPr="0070033F" w:rsidRDefault="00EA6222" w:rsidP="0024346A">
          <w:pPr>
            <w:pStyle w:val="06aFuzeileBlock1-3"/>
          </w:pPr>
          <w:r w:rsidRPr="0070033F">
            <w:t>Volksbank eG Villingen (BLZ 694 900 00) 50</w:t>
          </w:r>
          <w:r>
            <w:t xml:space="preserve"> </w:t>
          </w:r>
          <w:r w:rsidRPr="0070033F">
            <w:t>037</w:t>
          </w:r>
          <w:r>
            <w:t xml:space="preserve"> </w:t>
          </w:r>
          <w:r w:rsidRPr="0070033F">
            <w:t>401</w:t>
          </w:r>
        </w:p>
        <w:p w:rsidR="00EA6222" w:rsidRPr="0070033F" w:rsidRDefault="00EA6222" w:rsidP="0024346A">
          <w:pPr>
            <w:pStyle w:val="06aFuzeileBlock1-3"/>
          </w:pPr>
          <w:r w:rsidRPr="0070033F">
            <w:t>Sparkasse Schwarzwald-Baar (BLZ 694 500 65) 240</w:t>
          </w:r>
          <w:r>
            <w:t xml:space="preserve"> </w:t>
          </w:r>
          <w:r w:rsidRPr="0070033F">
            <w:t>012</w:t>
          </w:r>
          <w:r>
            <w:t xml:space="preserve"> </w:t>
          </w:r>
          <w:r w:rsidRPr="0070033F">
            <w:t>550</w:t>
          </w:r>
        </w:p>
      </w:tc>
      <w:tc>
        <w:tcPr>
          <w:tcW w:w="1644" w:type="dxa"/>
        </w:tcPr>
        <w:p w:rsidR="00EA6222" w:rsidRPr="0070033F" w:rsidRDefault="00EA6222" w:rsidP="00F215A9">
          <w:pPr>
            <w:pStyle w:val="06bFuzeileBlock4-5IBANundBIC"/>
          </w:pPr>
          <w:r w:rsidRPr="0070033F">
            <w:t>IBAN:</w:t>
          </w:r>
        </w:p>
        <w:p w:rsidR="00EA6222" w:rsidRPr="0070033F" w:rsidRDefault="00EA6222" w:rsidP="00F215A9">
          <w:pPr>
            <w:pStyle w:val="06bFuzeileBlock4-5IBANundBIC"/>
          </w:pPr>
          <w:r w:rsidRPr="0070033F">
            <w:t>DE85 6005 0101 7481 5001 77</w:t>
          </w:r>
        </w:p>
        <w:p w:rsidR="00EA6222" w:rsidRPr="0070033F" w:rsidRDefault="00EA6222" w:rsidP="00F215A9">
          <w:pPr>
            <w:pStyle w:val="06bFuzeileBlock4-5IBANundBIC"/>
          </w:pPr>
          <w:r w:rsidRPr="0070033F">
            <w:t>DE34 6949 0000 0050 0374 01</w:t>
          </w:r>
        </w:p>
        <w:p w:rsidR="00EA6222" w:rsidRPr="0070033F" w:rsidRDefault="00EA6222" w:rsidP="00057B5C">
          <w:pPr>
            <w:pStyle w:val="06bFuzeileBlock4-5IBANundBIC"/>
          </w:pPr>
          <w:r w:rsidRPr="0070033F">
            <w:t>DE</w:t>
          </w:r>
          <w:r>
            <w:t>16</w:t>
          </w:r>
          <w:r w:rsidRPr="0070033F">
            <w:t xml:space="preserve"> 6945 0065 0240 0125 50</w:t>
          </w:r>
        </w:p>
      </w:tc>
      <w:tc>
        <w:tcPr>
          <w:tcW w:w="964" w:type="dxa"/>
        </w:tcPr>
        <w:p w:rsidR="00EA6222" w:rsidRPr="0070033F" w:rsidRDefault="00EA6222" w:rsidP="00F215A9">
          <w:pPr>
            <w:pStyle w:val="06bFuzeileBlock4-5IBANundBIC"/>
          </w:pPr>
          <w:r w:rsidRPr="0070033F">
            <w:t>BIC:</w:t>
          </w:r>
        </w:p>
        <w:p w:rsidR="00EA6222" w:rsidRPr="0070033F" w:rsidRDefault="00EA6222" w:rsidP="00F215A9">
          <w:pPr>
            <w:pStyle w:val="06bFuzeileBlock4-5IBANundBIC"/>
          </w:pPr>
          <w:r w:rsidRPr="0070033F">
            <w:t>SOLADEST</w:t>
          </w:r>
        </w:p>
        <w:p w:rsidR="00EA6222" w:rsidRPr="0070033F" w:rsidRDefault="00EA6222" w:rsidP="00F215A9">
          <w:pPr>
            <w:pStyle w:val="06bFuzeileBlock4-5IBANundBIC"/>
          </w:pPr>
          <w:r w:rsidRPr="0070033F">
            <w:t>GENODE61VS1</w:t>
          </w:r>
        </w:p>
        <w:p w:rsidR="00EA6222" w:rsidRPr="0070033F" w:rsidRDefault="00EA6222" w:rsidP="00F215A9">
          <w:pPr>
            <w:pStyle w:val="06bFuzeileBlock4-5IBANundBIC"/>
          </w:pPr>
          <w:r w:rsidRPr="0070033F">
            <w:t>SOLADES1VSS</w:t>
          </w:r>
        </w:p>
      </w:tc>
    </w:tr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995" w:rsidRDefault="00021995" w:rsidP="00EA706D">
      <w:r>
        <w:separator/>
      </w:r>
    </w:p>
  </w:footnote>
  <w:footnote w:type="continuationSeparator" w:id="0">
    <w:p w:rsidR="00021995" w:rsidRDefault="00021995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212F88" w:rsidP="00CA1667">
    <w:pPr>
      <w:pStyle w:val="06aFuzeileBlock1-3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1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mall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p w:rsidR="00EA6222" w:rsidRDefault="00EA6222" w:rsidP="00CB2251">
    <w:pPr>
      <w:pStyle w:val="Kopfzeile"/>
      <w:rPr>
        <w:rFonts w:ascii="Times New Roman" w:hAnsi="Times New Roman"/>
        <w:b/>
        <w:sz w:val="48"/>
        <w:szCs w:val="24"/>
      </w:rPr>
    </w:pPr>
    <w:r>
      <w:rPr>
        <w:b/>
        <w:sz w:val="48"/>
      </w:rPr>
      <w:t xml:space="preserve">   </w:t>
    </w:r>
    <w:r w:rsidRPr="00CB253F">
      <w:rPr>
        <w:rFonts w:ascii="Arial" w:hAnsi="Arial" w:cs="Arial"/>
        <w:b/>
        <w:sz w:val="48"/>
      </w:rPr>
      <w:t>Pressemitteilung</w:t>
    </w:r>
  </w:p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Pr="00B0161A" w:rsidRDefault="00EA6222">
    <w:pPr>
      <w:pStyle w:val="Kopfzeile"/>
      <w:rPr>
        <w:b/>
        <w:sz w:val="48"/>
      </w:rPr>
    </w:pPr>
    <w:r w:rsidRPr="00B0161A">
      <w:rPr>
        <w:b/>
        <w:sz w:val="48"/>
      </w:rPr>
      <w:t>Press</w:t>
    </w:r>
    <w:r>
      <w:rPr>
        <w:b/>
        <w:sz w:val="48"/>
      </w:rPr>
      <w:t>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11A4A"/>
    <w:rsid w:val="00013191"/>
    <w:rsid w:val="00014DCE"/>
    <w:rsid w:val="00021774"/>
    <w:rsid w:val="00021995"/>
    <w:rsid w:val="00022413"/>
    <w:rsid w:val="00025F22"/>
    <w:rsid w:val="0003080B"/>
    <w:rsid w:val="00030FBB"/>
    <w:rsid w:val="00031138"/>
    <w:rsid w:val="0004273B"/>
    <w:rsid w:val="000455EE"/>
    <w:rsid w:val="00047298"/>
    <w:rsid w:val="000558B4"/>
    <w:rsid w:val="000570A3"/>
    <w:rsid w:val="000575E8"/>
    <w:rsid w:val="00057B5C"/>
    <w:rsid w:val="00060333"/>
    <w:rsid w:val="00073904"/>
    <w:rsid w:val="000840D0"/>
    <w:rsid w:val="000850AC"/>
    <w:rsid w:val="00090329"/>
    <w:rsid w:val="00092F0D"/>
    <w:rsid w:val="00092FB6"/>
    <w:rsid w:val="0009496C"/>
    <w:rsid w:val="00097D06"/>
    <w:rsid w:val="000B2651"/>
    <w:rsid w:val="000B4195"/>
    <w:rsid w:val="000C2F96"/>
    <w:rsid w:val="000D07BB"/>
    <w:rsid w:val="000D12A6"/>
    <w:rsid w:val="000D31F6"/>
    <w:rsid w:val="000D5B94"/>
    <w:rsid w:val="000D61D6"/>
    <w:rsid w:val="000D7F84"/>
    <w:rsid w:val="000E074F"/>
    <w:rsid w:val="000F1241"/>
    <w:rsid w:val="000F1797"/>
    <w:rsid w:val="000F2B72"/>
    <w:rsid w:val="00103E26"/>
    <w:rsid w:val="001163DB"/>
    <w:rsid w:val="0012379A"/>
    <w:rsid w:val="001262F7"/>
    <w:rsid w:val="00135A44"/>
    <w:rsid w:val="001445A7"/>
    <w:rsid w:val="00144FFF"/>
    <w:rsid w:val="00152076"/>
    <w:rsid w:val="00175EFA"/>
    <w:rsid w:val="00180B62"/>
    <w:rsid w:val="00187E65"/>
    <w:rsid w:val="00193844"/>
    <w:rsid w:val="001A0EE0"/>
    <w:rsid w:val="001A1B04"/>
    <w:rsid w:val="001A4EEF"/>
    <w:rsid w:val="001B02A2"/>
    <w:rsid w:val="001D356C"/>
    <w:rsid w:val="001D58A7"/>
    <w:rsid w:val="001E15EB"/>
    <w:rsid w:val="001E5706"/>
    <w:rsid w:val="001E6FC8"/>
    <w:rsid w:val="001E7065"/>
    <w:rsid w:val="001F306D"/>
    <w:rsid w:val="001F553B"/>
    <w:rsid w:val="001F5718"/>
    <w:rsid w:val="001F67F6"/>
    <w:rsid w:val="00201810"/>
    <w:rsid w:val="00210877"/>
    <w:rsid w:val="00212F88"/>
    <w:rsid w:val="00213BD3"/>
    <w:rsid w:val="00213C69"/>
    <w:rsid w:val="002147B9"/>
    <w:rsid w:val="00225EF6"/>
    <w:rsid w:val="00230F19"/>
    <w:rsid w:val="00235183"/>
    <w:rsid w:val="00240ED0"/>
    <w:rsid w:val="00242A9A"/>
    <w:rsid w:val="0024346A"/>
    <w:rsid w:val="0024768E"/>
    <w:rsid w:val="0025624F"/>
    <w:rsid w:val="00257C1B"/>
    <w:rsid w:val="002635E1"/>
    <w:rsid w:val="00263F0D"/>
    <w:rsid w:val="00266AF8"/>
    <w:rsid w:val="00275630"/>
    <w:rsid w:val="00277385"/>
    <w:rsid w:val="002804A5"/>
    <w:rsid w:val="002926D6"/>
    <w:rsid w:val="00297FBA"/>
    <w:rsid w:val="002A6C57"/>
    <w:rsid w:val="002B073B"/>
    <w:rsid w:val="002B27EC"/>
    <w:rsid w:val="002B7BEA"/>
    <w:rsid w:val="002B7D0D"/>
    <w:rsid w:val="002C6621"/>
    <w:rsid w:val="002C6865"/>
    <w:rsid w:val="002D34E8"/>
    <w:rsid w:val="002D3A52"/>
    <w:rsid w:val="002D4D8B"/>
    <w:rsid w:val="002D7D0B"/>
    <w:rsid w:val="002E0558"/>
    <w:rsid w:val="002E114A"/>
    <w:rsid w:val="002E1CA4"/>
    <w:rsid w:val="002E3447"/>
    <w:rsid w:val="002F4123"/>
    <w:rsid w:val="002F7D72"/>
    <w:rsid w:val="00300305"/>
    <w:rsid w:val="00307433"/>
    <w:rsid w:val="00311544"/>
    <w:rsid w:val="003135EC"/>
    <w:rsid w:val="003161A8"/>
    <w:rsid w:val="00320AEA"/>
    <w:rsid w:val="00322367"/>
    <w:rsid w:val="003259BC"/>
    <w:rsid w:val="00335636"/>
    <w:rsid w:val="00341593"/>
    <w:rsid w:val="00343233"/>
    <w:rsid w:val="003454A7"/>
    <w:rsid w:val="0035603E"/>
    <w:rsid w:val="003658A5"/>
    <w:rsid w:val="0036700C"/>
    <w:rsid w:val="003737CF"/>
    <w:rsid w:val="00376AC8"/>
    <w:rsid w:val="00386EBC"/>
    <w:rsid w:val="00392445"/>
    <w:rsid w:val="00394094"/>
    <w:rsid w:val="003943F9"/>
    <w:rsid w:val="00395D97"/>
    <w:rsid w:val="003C2BD9"/>
    <w:rsid w:val="003C3656"/>
    <w:rsid w:val="003C695F"/>
    <w:rsid w:val="003D0C0C"/>
    <w:rsid w:val="003D1646"/>
    <w:rsid w:val="003D180A"/>
    <w:rsid w:val="003D444B"/>
    <w:rsid w:val="003F66AD"/>
    <w:rsid w:val="00412553"/>
    <w:rsid w:val="00412FE5"/>
    <w:rsid w:val="00414422"/>
    <w:rsid w:val="00423695"/>
    <w:rsid w:val="0042397E"/>
    <w:rsid w:val="00424AEC"/>
    <w:rsid w:val="00430DEB"/>
    <w:rsid w:val="00435FBD"/>
    <w:rsid w:val="004413A8"/>
    <w:rsid w:val="0045269C"/>
    <w:rsid w:val="004639D0"/>
    <w:rsid w:val="00463FA6"/>
    <w:rsid w:val="00483CAD"/>
    <w:rsid w:val="004902B3"/>
    <w:rsid w:val="004911B4"/>
    <w:rsid w:val="00493F3A"/>
    <w:rsid w:val="00494815"/>
    <w:rsid w:val="0049611B"/>
    <w:rsid w:val="004A1D46"/>
    <w:rsid w:val="004A70E4"/>
    <w:rsid w:val="004A74CA"/>
    <w:rsid w:val="004A771A"/>
    <w:rsid w:val="004B449C"/>
    <w:rsid w:val="004B48AA"/>
    <w:rsid w:val="004B5C73"/>
    <w:rsid w:val="004C2F0A"/>
    <w:rsid w:val="004E109F"/>
    <w:rsid w:val="004E1968"/>
    <w:rsid w:val="004E3DAD"/>
    <w:rsid w:val="004F0D48"/>
    <w:rsid w:val="004F2BD5"/>
    <w:rsid w:val="00504B79"/>
    <w:rsid w:val="00512D15"/>
    <w:rsid w:val="00515850"/>
    <w:rsid w:val="00526274"/>
    <w:rsid w:val="00527518"/>
    <w:rsid w:val="0053088E"/>
    <w:rsid w:val="005401E5"/>
    <w:rsid w:val="0054079B"/>
    <w:rsid w:val="005465BE"/>
    <w:rsid w:val="00550885"/>
    <w:rsid w:val="00550F56"/>
    <w:rsid w:val="00555C00"/>
    <w:rsid w:val="00560FE2"/>
    <w:rsid w:val="00561FCF"/>
    <w:rsid w:val="00567F29"/>
    <w:rsid w:val="005709EC"/>
    <w:rsid w:val="00573468"/>
    <w:rsid w:val="00574EDC"/>
    <w:rsid w:val="00582D49"/>
    <w:rsid w:val="00583311"/>
    <w:rsid w:val="00593091"/>
    <w:rsid w:val="005A0ECC"/>
    <w:rsid w:val="005B38C3"/>
    <w:rsid w:val="005B448A"/>
    <w:rsid w:val="005C4DD9"/>
    <w:rsid w:val="005C5311"/>
    <w:rsid w:val="005C5624"/>
    <w:rsid w:val="005C7FE5"/>
    <w:rsid w:val="005D4061"/>
    <w:rsid w:val="005D747B"/>
    <w:rsid w:val="005D7C1A"/>
    <w:rsid w:val="005E0FB8"/>
    <w:rsid w:val="005E2651"/>
    <w:rsid w:val="005E27C8"/>
    <w:rsid w:val="005E5A94"/>
    <w:rsid w:val="005E6C1E"/>
    <w:rsid w:val="005F65B3"/>
    <w:rsid w:val="00600631"/>
    <w:rsid w:val="006020AE"/>
    <w:rsid w:val="006038AE"/>
    <w:rsid w:val="00603F75"/>
    <w:rsid w:val="00604215"/>
    <w:rsid w:val="006116DB"/>
    <w:rsid w:val="006120EC"/>
    <w:rsid w:val="00624A2D"/>
    <w:rsid w:val="00625508"/>
    <w:rsid w:val="00633548"/>
    <w:rsid w:val="00635BB7"/>
    <w:rsid w:val="00636545"/>
    <w:rsid w:val="00637F7F"/>
    <w:rsid w:val="006564D2"/>
    <w:rsid w:val="0066120B"/>
    <w:rsid w:val="006615CB"/>
    <w:rsid w:val="00686538"/>
    <w:rsid w:val="00687218"/>
    <w:rsid w:val="00692003"/>
    <w:rsid w:val="00693B06"/>
    <w:rsid w:val="006965C5"/>
    <w:rsid w:val="006A329E"/>
    <w:rsid w:val="006B7665"/>
    <w:rsid w:val="006C52A0"/>
    <w:rsid w:val="006C7947"/>
    <w:rsid w:val="006D237D"/>
    <w:rsid w:val="006D3D86"/>
    <w:rsid w:val="006D4554"/>
    <w:rsid w:val="006D64A3"/>
    <w:rsid w:val="006D6A9C"/>
    <w:rsid w:val="006E1824"/>
    <w:rsid w:val="006E47B0"/>
    <w:rsid w:val="006E6977"/>
    <w:rsid w:val="0070033F"/>
    <w:rsid w:val="00700C76"/>
    <w:rsid w:val="00710119"/>
    <w:rsid w:val="0071066A"/>
    <w:rsid w:val="00711EBF"/>
    <w:rsid w:val="00754EF0"/>
    <w:rsid w:val="007663E8"/>
    <w:rsid w:val="007753B7"/>
    <w:rsid w:val="00777A82"/>
    <w:rsid w:val="007869BC"/>
    <w:rsid w:val="007A1763"/>
    <w:rsid w:val="007A1886"/>
    <w:rsid w:val="007A3F84"/>
    <w:rsid w:val="007A5814"/>
    <w:rsid w:val="007A6DFF"/>
    <w:rsid w:val="007B15D6"/>
    <w:rsid w:val="007B2182"/>
    <w:rsid w:val="007B552B"/>
    <w:rsid w:val="007C0178"/>
    <w:rsid w:val="007D11DC"/>
    <w:rsid w:val="007D1BFB"/>
    <w:rsid w:val="007D27FD"/>
    <w:rsid w:val="007D4339"/>
    <w:rsid w:val="007D4F8F"/>
    <w:rsid w:val="007D52E4"/>
    <w:rsid w:val="007D551A"/>
    <w:rsid w:val="007E53E1"/>
    <w:rsid w:val="007E5974"/>
    <w:rsid w:val="007F3761"/>
    <w:rsid w:val="00802724"/>
    <w:rsid w:val="00815A61"/>
    <w:rsid w:val="0083361F"/>
    <w:rsid w:val="00842E70"/>
    <w:rsid w:val="00846E3F"/>
    <w:rsid w:val="00847C58"/>
    <w:rsid w:val="008524C3"/>
    <w:rsid w:val="00852507"/>
    <w:rsid w:val="00857C69"/>
    <w:rsid w:val="008636CC"/>
    <w:rsid w:val="008709CF"/>
    <w:rsid w:val="008851CD"/>
    <w:rsid w:val="00885F8B"/>
    <w:rsid w:val="00891CAF"/>
    <w:rsid w:val="00893953"/>
    <w:rsid w:val="00893D0A"/>
    <w:rsid w:val="008957FD"/>
    <w:rsid w:val="008A2BA0"/>
    <w:rsid w:val="008A48E4"/>
    <w:rsid w:val="008A7883"/>
    <w:rsid w:val="008B1A04"/>
    <w:rsid w:val="008B237D"/>
    <w:rsid w:val="008B5F98"/>
    <w:rsid w:val="008C0ABE"/>
    <w:rsid w:val="008C38E5"/>
    <w:rsid w:val="008D0ECF"/>
    <w:rsid w:val="008D2575"/>
    <w:rsid w:val="008D2CA7"/>
    <w:rsid w:val="008D7FE0"/>
    <w:rsid w:val="008E1502"/>
    <w:rsid w:val="008E3E17"/>
    <w:rsid w:val="008E6240"/>
    <w:rsid w:val="008F1BD6"/>
    <w:rsid w:val="008F7929"/>
    <w:rsid w:val="00906A4A"/>
    <w:rsid w:val="00922E9A"/>
    <w:rsid w:val="00923A48"/>
    <w:rsid w:val="00923B9D"/>
    <w:rsid w:val="009259CF"/>
    <w:rsid w:val="00942730"/>
    <w:rsid w:val="00945B4B"/>
    <w:rsid w:val="009463F9"/>
    <w:rsid w:val="00950101"/>
    <w:rsid w:val="00950619"/>
    <w:rsid w:val="00952A13"/>
    <w:rsid w:val="009530B3"/>
    <w:rsid w:val="00963FF6"/>
    <w:rsid w:val="00964385"/>
    <w:rsid w:val="00977AB4"/>
    <w:rsid w:val="0098055F"/>
    <w:rsid w:val="00981430"/>
    <w:rsid w:val="00981526"/>
    <w:rsid w:val="00981AA8"/>
    <w:rsid w:val="00982BB9"/>
    <w:rsid w:val="0098406D"/>
    <w:rsid w:val="00984DB0"/>
    <w:rsid w:val="009949F5"/>
    <w:rsid w:val="009B1C03"/>
    <w:rsid w:val="009B7C27"/>
    <w:rsid w:val="009C76CB"/>
    <w:rsid w:val="009D2085"/>
    <w:rsid w:val="009D3BFC"/>
    <w:rsid w:val="009E3473"/>
    <w:rsid w:val="009E49DB"/>
    <w:rsid w:val="009E51C4"/>
    <w:rsid w:val="009E5951"/>
    <w:rsid w:val="009E7F3D"/>
    <w:rsid w:val="009F26B3"/>
    <w:rsid w:val="009F2E2B"/>
    <w:rsid w:val="00A00C0A"/>
    <w:rsid w:val="00A061EC"/>
    <w:rsid w:val="00A12652"/>
    <w:rsid w:val="00A13024"/>
    <w:rsid w:val="00A13D8C"/>
    <w:rsid w:val="00A16A26"/>
    <w:rsid w:val="00A176B9"/>
    <w:rsid w:val="00A22203"/>
    <w:rsid w:val="00A34081"/>
    <w:rsid w:val="00A35EB1"/>
    <w:rsid w:val="00A525BD"/>
    <w:rsid w:val="00A53986"/>
    <w:rsid w:val="00A54574"/>
    <w:rsid w:val="00A6344F"/>
    <w:rsid w:val="00A63504"/>
    <w:rsid w:val="00A673B8"/>
    <w:rsid w:val="00A7568F"/>
    <w:rsid w:val="00A84435"/>
    <w:rsid w:val="00A86B06"/>
    <w:rsid w:val="00A86D27"/>
    <w:rsid w:val="00A90BF3"/>
    <w:rsid w:val="00A94358"/>
    <w:rsid w:val="00AB31C2"/>
    <w:rsid w:val="00AB385E"/>
    <w:rsid w:val="00AB6174"/>
    <w:rsid w:val="00AC1415"/>
    <w:rsid w:val="00AC1BF0"/>
    <w:rsid w:val="00AC32FC"/>
    <w:rsid w:val="00AC6351"/>
    <w:rsid w:val="00AC7647"/>
    <w:rsid w:val="00AD12A7"/>
    <w:rsid w:val="00AD6719"/>
    <w:rsid w:val="00AE05D2"/>
    <w:rsid w:val="00AE4384"/>
    <w:rsid w:val="00AE7128"/>
    <w:rsid w:val="00AE7746"/>
    <w:rsid w:val="00AE7D42"/>
    <w:rsid w:val="00AF2085"/>
    <w:rsid w:val="00AF5C78"/>
    <w:rsid w:val="00B0161A"/>
    <w:rsid w:val="00B01CDC"/>
    <w:rsid w:val="00B04326"/>
    <w:rsid w:val="00B05693"/>
    <w:rsid w:val="00B06B9A"/>
    <w:rsid w:val="00B11E87"/>
    <w:rsid w:val="00B216E7"/>
    <w:rsid w:val="00B2517F"/>
    <w:rsid w:val="00B30EC1"/>
    <w:rsid w:val="00B37902"/>
    <w:rsid w:val="00B53BF3"/>
    <w:rsid w:val="00B571AB"/>
    <w:rsid w:val="00B5797E"/>
    <w:rsid w:val="00B60E79"/>
    <w:rsid w:val="00B6273D"/>
    <w:rsid w:val="00B65E04"/>
    <w:rsid w:val="00B65FD9"/>
    <w:rsid w:val="00B80B85"/>
    <w:rsid w:val="00B80E01"/>
    <w:rsid w:val="00B96943"/>
    <w:rsid w:val="00BA4090"/>
    <w:rsid w:val="00BA78FC"/>
    <w:rsid w:val="00BB1A18"/>
    <w:rsid w:val="00BB2F6D"/>
    <w:rsid w:val="00BC1B04"/>
    <w:rsid w:val="00BD4CAE"/>
    <w:rsid w:val="00BE3368"/>
    <w:rsid w:val="00BF085C"/>
    <w:rsid w:val="00BF55CB"/>
    <w:rsid w:val="00C03E82"/>
    <w:rsid w:val="00C04353"/>
    <w:rsid w:val="00C10CB8"/>
    <w:rsid w:val="00C14D70"/>
    <w:rsid w:val="00C177D2"/>
    <w:rsid w:val="00C2196E"/>
    <w:rsid w:val="00C26679"/>
    <w:rsid w:val="00C27450"/>
    <w:rsid w:val="00C32712"/>
    <w:rsid w:val="00C34716"/>
    <w:rsid w:val="00C40F7D"/>
    <w:rsid w:val="00C44857"/>
    <w:rsid w:val="00C45D86"/>
    <w:rsid w:val="00C5565E"/>
    <w:rsid w:val="00C55837"/>
    <w:rsid w:val="00C5587A"/>
    <w:rsid w:val="00C57914"/>
    <w:rsid w:val="00C602E9"/>
    <w:rsid w:val="00C62EA8"/>
    <w:rsid w:val="00C63441"/>
    <w:rsid w:val="00C708F0"/>
    <w:rsid w:val="00C81898"/>
    <w:rsid w:val="00C8797A"/>
    <w:rsid w:val="00C91339"/>
    <w:rsid w:val="00C944B1"/>
    <w:rsid w:val="00CA1667"/>
    <w:rsid w:val="00CA5B89"/>
    <w:rsid w:val="00CA6A4E"/>
    <w:rsid w:val="00CB17C5"/>
    <w:rsid w:val="00CB2251"/>
    <w:rsid w:val="00CB253F"/>
    <w:rsid w:val="00CB338E"/>
    <w:rsid w:val="00CB5227"/>
    <w:rsid w:val="00CC7146"/>
    <w:rsid w:val="00CE139C"/>
    <w:rsid w:val="00CE7BB9"/>
    <w:rsid w:val="00CF0FDB"/>
    <w:rsid w:val="00CF3AD3"/>
    <w:rsid w:val="00CF3C25"/>
    <w:rsid w:val="00CF413C"/>
    <w:rsid w:val="00CF76C1"/>
    <w:rsid w:val="00D06703"/>
    <w:rsid w:val="00D11146"/>
    <w:rsid w:val="00D14C05"/>
    <w:rsid w:val="00D15087"/>
    <w:rsid w:val="00D31099"/>
    <w:rsid w:val="00D33CCF"/>
    <w:rsid w:val="00D41012"/>
    <w:rsid w:val="00D45910"/>
    <w:rsid w:val="00D53400"/>
    <w:rsid w:val="00D67237"/>
    <w:rsid w:val="00D80568"/>
    <w:rsid w:val="00D81D73"/>
    <w:rsid w:val="00D83B4B"/>
    <w:rsid w:val="00D8753D"/>
    <w:rsid w:val="00D9204B"/>
    <w:rsid w:val="00D9210B"/>
    <w:rsid w:val="00D92E1D"/>
    <w:rsid w:val="00D93147"/>
    <w:rsid w:val="00D93783"/>
    <w:rsid w:val="00D939DF"/>
    <w:rsid w:val="00D9655B"/>
    <w:rsid w:val="00DA1FA6"/>
    <w:rsid w:val="00DA3A32"/>
    <w:rsid w:val="00DB27FC"/>
    <w:rsid w:val="00DB39F4"/>
    <w:rsid w:val="00DB5CD3"/>
    <w:rsid w:val="00DE136C"/>
    <w:rsid w:val="00DF3F87"/>
    <w:rsid w:val="00DF40A8"/>
    <w:rsid w:val="00DF492C"/>
    <w:rsid w:val="00DF5F9B"/>
    <w:rsid w:val="00DF78DB"/>
    <w:rsid w:val="00E00CDE"/>
    <w:rsid w:val="00E00F2B"/>
    <w:rsid w:val="00E04A6E"/>
    <w:rsid w:val="00E0755D"/>
    <w:rsid w:val="00E148E3"/>
    <w:rsid w:val="00E24547"/>
    <w:rsid w:val="00E25103"/>
    <w:rsid w:val="00E25658"/>
    <w:rsid w:val="00E35CB4"/>
    <w:rsid w:val="00E51D9C"/>
    <w:rsid w:val="00E543D2"/>
    <w:rsid w:val="00E569DD"/>
    <w:rsid w:val="00E611ED"/>
    <w:rsid w:val="00E64E3E"/>
    <w:rsid w:val="00E6686D"/>
    <w:rsid w:val="00E70BA9"/>
    <w:rsid w:val="00E918BF"/>
    <w:rsid w:val="00EA4E27"/>
    <w:rsid w:val="00EA6222"/>
    <w:rsid w:val="00EA706D"/>
    <w:rsid w:val="00EB149E"/>
    <w:rsid w:val="00EB5BB2"/>
    <w:rsid w:val="00EC19BE"/>
    <w:rsid w:val="00EC612B"/>
    <w:rsid w:val="00EC735C"/>
    <w:rsid w:val="00ED354E"/>
    <w:rsid w:val="00ED3781"/>
    <w:rsid w:val="00EE2898"/>
    <w:rsid w:val="00EE4661"/>
    <w:rsid w:val="00EE5EF5"/>
    <w:rsid w:val="00EF06A7"/>
    <w:rsid w:val="00EF45DC"/>
    <w:rsid w:val="00EF6B6D"/>
    <w:rsid w:val="00EF6D05"/>
    <w:rsid w:val="00F0149C"/>
    <w:rsid w:val="00F11340"/>
    <w:rsid w:val="00F12764"/>
    <w:rsid w:val="00F21153"/>
    <w:rsid w:val="00F215A9"/>
    <w:rsid w:val="00F231D9"/>
    <w:rsid w:val="00F262B3"/>
    <w:rsid w:val="00F262F2"/>
    <w:rsid w:val="00F274EC"/>
    <w:rsid w:val="00F36C61"/>
    <w:rsid w:val="00F50ABC"/>
    <w:rsid w:val="00F55C71"/>
    <w:rsid w:val="00F634C7"/>
    <w:rsid w:val="00F67FE7"/>
    <w:rsid w:val="00F727C5"/>
    <w:rsid w:val="00F74315"/>
    <w:rsid w:val="00F766D7"/>
    <w:rsid w:val="00F76FED"/>
    <w:rsid w:val="00F86973"/>
    <w:rsid w:val="00FA32F7"/>
    <w:rsid w:val="00FA67AE"/>
    <w:rsid w:val="00FB013C"/>
    <w:rsid w:val="00FB06D5"/>
    <w:rsid w:val="00FB3862"/>
    <w:rsid w:val="00FB4ECE"/>
    <w:rsid w:val="00FC1DFE"/>
    <w:rsid w:val="00FC736C"/>
    <w:rsid w:val="00FD28EF"/>
    <w:rsid w:val="00FD70E7"/>
    <w:rsid w:val="00FE79B3"/>
    <w:rsid w:val="00FF1385"/>
    <w:rsid w:val="00FF14A7"/>
    <w:rsid w:val="00FF4044"/>
    <w:rsid w:val="00FF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2075F5F1-1AFA-4F11-9CD5-B4917065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A74C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rFonts w:cs="Times New Roman"/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70033F"/>
    <w:rPr>
      <w:rFonts w:asciiTheme="minorHAnsi" w:hAnsiTheme="minorHAnsi" w:cs="Times New Roman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70033F"/>
    <w:rPr>
      <w:rFonts w:asciiTheme="minorHAnsi" w:hAnsiTheme="minorHAnsi" w:cs="Times New Roman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iPriority w:val="99"/>
    <w:unhideWhenUsed/>
    <w:rsid w:val="00DF40A8"/>
    <w:rPr>
      <w:rFonts w:cs="Times New Roman"/>
      <w:color w:val="B4B4B4" w:themeColor="hyperlink"/>
      <w:u w:val="single"/>
    </w:rPr>
  </w:style>
  <w:style w:type="paragraph" w:styleId="Textkrper">
    <w:name w:val="Body Text"/>
    <w:basedOn w:val="Standard"/>
    <w:link w:val="TextkrperZchn"/>
    <w:uiPriority w:val="99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BE3368"/>
    <w:rPr>
      <w:rFonts w:ascii="Arial" w:hAnsi="Arial" w:cs="Arial"/>
      <w:color w:val="000000"/>
      <w:sz w:val="24"/>
      <w:szCs w:val="24"/>
      <w:lang w:val="x-none"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hAnsi="Times New Roman" w:cs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E0755D"/>
    <w:rPr>
      <w:rFonts w:asciiTheme="minorHAnsi" w:hAnsiTheme="minorHAnsi" w:cs="Times New Roman"/>
    </w:rPr>
  </w:style>
  <w:style w:type="paragraph" w:styleId="Textkrper3">
    <w:name w:val="Body Text 3"/>
    <w:basedOn w:val="Standard"/>
    <w:link w:val="Textkrper3Zchn"/>
    <w:uiPriority w:val="99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sid w:val="00E0755D"/>
    <w:rPr>
      <w:rFonts w:asciiTheme="minorHAnsi" w:hAnsiTheme="minorHAnsi" w:cs="Times New Roman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inf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ll.info/aktuelle-pressemitteilunge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2016-10-13T00:00:00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AA4C19-DD2B-4150-BC99-FEE37067D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299</Words>
  <Characters>2549</Characters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Mall GmbH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Scheib, Christine</dc:creator>
  <cp:keywords/>
  <dc:description/>
  <cp:lastPrinted>2017-06-22T07:51:00Z</cp:lastPrinted>
  <dcterms:created xsi:type="dcterms:W3CDTF">2019-07-04T11:45:00Z</dcterms:created>
  <dcterms:modified xsi:type="dcterms:W3CDTF">2019-07-04T11:45:00Z</dcterms:modified>
</cp:coreProperties>
</file>